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FE" w:rsidRDefault="00B053FE" w:rsidP="00B053F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821.161.2.09:94 (=411.16:477.8)</w:t>
      </w:r>
    </w:p>
    <w:p w:rsidR="0053715B" w:rsidRDefault="0053715B" w:rsidP="00F47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15B">
        <w:rPr>
          <w:rFonts w:ascii="Times New Roman" w:hAnsi="Times New Roman" w:cs="Times New Roman"/>
          <w:b/>
          <w:sz w:val="28"/>
          <w:szCs w:val="28"/>
          <w:lang w:val="uk-UA"/>
        </w:rPr>
        <w:t>Єврейська історія Буковини за романом-панорамою зав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довжки у 225 років Марії Матіос «Букова земля»</w:t>
      </w:r>
    </w:p>
    <w:p w:rsidR="0053715B" w:rsidRPr="0053715B" w:rsidRDefault="0053715B" w:rsidP="00F471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715B">
        <w:rPr>
          <w:rFonts w:ascii="Times New Roman" w:hAnsi="Times New Roman" w:cs="Times New Roman"/>
          <w:sz w:val="28"/>
          <w:szCs w:val="28"/>
          <w:lang w:val="uk-UA"/>
        </w:rPr>
        <w:t xml:space="preserve">Світлана Жила, завідувач кафедри </w:t>
      </w:r>
    </w:p>
    <w:p w:rsidR="0053715B" w:rsidRDefault="0053715B" w:rsidP="00F471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715B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15B" w:rsidRDefault="0053715B" w:rsidP="00F471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53715B" w:rsidRDefault="0053715B" w:rsidP="00F471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«Чернігівський колегіум»</w:t>
      </w:r>
    </w:p>
    <w:p w:rsidR="0053715B" w:rsidRDefault="0053715B" w:rsidP="00F471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Т.Г. Шевченка</w:t>
      </w:r>
    </w:p>
    <w:p w:rsidR="0053715B" w:rsidRDefault="0053715B" w:rsidP="00552E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</w:t>
      </w:r>
      <w:r w:rsidR="00552E8E">
        <w:rPr>
          <w:rFonts w:ascii="Times New Roman" w:hAnsi="Times New Roman" w:cs="Times New Roman"/>
          <w:sz w:val="28"/>
          <w:szCs w:val="28"/>
          <w:lang w:val="uk-UA"/>
        </w:rPr>
        <w:t>тор педагогічних наук, професор</w:t>
      </w:r>
    </w:p>
    <w:p w:rsidR="00552E8E" w:rsidRPr="0053715B" w:rsidRDefault="00552E8E" w:rsidP="00FA2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15B" w:rsidRPr="0053715B" w:rsidRDefault="00552E8E" w:rsidP="00552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Цікаво знати: на початку ХХ ст. в Україні проживала майже третина євреїв світу, а це засвідчує про сприятливі умови для їхнього розвою серед корінного населення. </w:t>
      </w:r>
    </w:p>
    <w:p w:rsidR="0053715B" w:rsidRDefault="00552E8E" w:rsidP="00552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багатолітнє проживання євреїв серед гуцулів відбулося їхнє входження в український соціум, майже не було ворожості між прибульцями й автохтонами.</w:t>
      </w:r>
    </w:p>
    <w:p w:rsidR="00552E8E" w:rsidRPr="0053715B" w:rsidRDefault="00552E8E" w:rsidP="00FA2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працює Чернівецький музей історії і культури євреїв Буковини.</w:t>
      </w:r>
    </w:p>
    <w:p w:rsidR="001103B1" w:rsidRDefault="001103B1" w:rsidP="00552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єврейську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романом-панорамою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Букова земля», показати специфічну роль юдеїв у житті українського суспільства, динаміці соціальних процесів, формуванні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етнодемографічної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української нації. Розкрито страждання євреїв в умовах авторитарних – тоталітарних режимів і порятунок їх від геноциду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пасіонаріями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добротворцями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народів.</w:t>
      </w:r>
    </w:p>
    <w:p w:rsidR="00B053FE" w:rsidRDefault="001103B1" w:rsidP="00552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Марія Матіос, «Букова земля», роман-панорама, єврейська історія Буковини, гуцули, Федора Вівчар,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2E8E" w:rsidRDefault="00552E8E" w:rsidP="00552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3B1" w:rsidRPr="00B053FE" w:rsidRDefault="00B053FE" w:rsidP="00B05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Еврейская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романом-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</w:t>
      </w:r>
      <w:r w:rsidR="00FA24CC">
        <w:rPr>
          <w:rFonts w:ascii="Times New Roman" w:hAnsi="Times New Roman" w:cs="Times New Roman"/>
          <w:sz w:val="28"/>
          <w:szCs w:val="28"/>
          <w:lang w:val="uk-UA"/>
        </w:rPr>
        <w:t>орамой</w:t>
      </w:r>
      <w:proofErr w:type="spellEnd"/>
      <w:r w:rsidR="00FA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24C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A24C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225 лет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Матиос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земля»</w:t>
      </w:r>
    </w:p>
    <w:p w:rsidR="001E7A54" w:rsidRPr="00726EEE" w:rsidRDefault="001E7A54" w:rsidP="001E7A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6EEE"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  <w:r w:rsidRPr="00726EEE">
        <w:rPr>
          <w:rFonts w:ascii="Times New Roman" w:hAnsi="Times New Roman" w:cs="Times New Roman"/>
          <w:sz w:val="28"/>
          <w:szCs w:val="28"/>
          <w:lang w:val="uk-UA"/>
        </w:rPr>
        <w:t xml:space="preserve"> Жила,</w:t>
      </w:r>
    </w:p>
    <w:p w:rsidR="001E7A54" w:rsidRPr="00726EEE" w:rsidRDefault="001E7A54" w:rsidP="001E7A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6E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доктор </w:t>
      </w:r>
      <w:proofErr w:type="spellStart"/>
      <w:r w:rsidRPr="00726EEE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726EEE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  <w:proofErr w:type="spellStart"/>
      <w:r w:rsidRPr="00726EEE">
        <w:rPr>
          <w:rFonts w:ascii="Times New Roman" w:hAnsi="Times New Roman" w:cs="Times New Roman"/>
          <w:sz w:val="28"/>
          <w:szCs w:val="28"/>
          <w:lang w:val="uk-UA"/>
        </w:rPr>
        <w:t>профессор</w:t>
      </w:r>
      <w:proofErr w:type="spellEnd"/>
    </w:p>
    <w:p w:rsidR="00661422" w:rsidRPr="00661422" w:rsidRDefault="001E7A54" w:rsidP="006614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6EEE">
        <w:rPr>
          <w:rFonts w:ascii="Times New Roman" w:hAnsi="Times New Roman" w:cs="Times New Roman"/>
          <w:sz w:val="28"/>
          <w:szCs w:val="28"/>
          <w:lang w:val="uk-UA"/>
        </w:rPr>
        <w:t>Чернигов</w:t>
      </w:r>
      <w:proofErr w:type="spellEnd"/>
    </w:p>
    <w:p w:rsidR="001103B1" w:rsidRDefault="006A1903" w:rsidP="006A1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попытка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проанализировать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еврейскую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романом-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панорамой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земля»,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специфическую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иудеев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динамике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этнодемографической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структуры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Раскрыто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авторитарных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тоталитарных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режимов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геноцида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пассионариями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добротворцами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422" w:rsidRDefault="006A1903" w:rsidP="00B0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Матиос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земля», роман-панорама,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еврейская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гуцулы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Федора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Вивчар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38B" w:rsidRDefault="0053738B" w:rsidP="00B0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903" w:rsidRPr="00FA24CC" w:rsidRDefault="00B053FE" w:rsidP="00B053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FA24CC">
        <w:rPr>
          <w:rFonts w:ascii="Times New Roman" w:hAnsi="Times New Roman" w:cs="Times New Roman"/>
          <w:sz w:val="28"/>
          <w:lang w:val="en-US"/>
        </w:rPr>
        <w:t xml:space="preserve">The Jewish history of Bukovina based on the 225-year-long novel-panorama by Maria </w:t>
      </w:r>
      <w:proofErr w:type="spellStart"/>
      <w:r w:rsidRPr="00FA24CC">
        <w:rPr>
          <w:rFonts w:ascii="Times New Roman" w:hAnsi="Times New Roman" w:cs="Times New Roman"/>
          <w:sz w:val="28"/>
          <w:lang w:val="en-US"/>
        </w:rPr>
        <w:t>Matios</w:t>
      </w:r>
      <w:proofErr w:type="spellEnd"/>
      <w:r w:rsidRPr="00FA24CC">
        <w:rPr>
          <w:rFonts w:ascii="Times New Roman" w:hAnsi="Times New Roman" w:cs="Times New Roman"/>
          <w:sz w:val="28"/>
          <w:lang w:val="en-US"/>
        </w:rPr>
        <w:t xml:space="preserve"> </w:t>
      </w:r>
      <w:r w:rsidRPr="00FA24CC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FA24CC">
        <w:rPr>
          <w:rFonts w:ascii="Times New Roman" w:hAnsi="Times New Roman" w:cs="Times New Roman"/>
          <w:sz w:val="28"/>
          <w:lang w:val="en-US"/>
        </w:rPr>
        <w:t>Bukova</w:t>
      </w:r>
      <w:proofErr w:type="spellEnd"/>
      <w:r w:rsidRPr="00FA24C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A24CC">
        <w:rPr>
          <w:rFonts w:ascii="Times New Roman" w:hAnsi="Times New Roman" w:cs="Times New Roman"/>
          <w:sz w:val="28"/>
          <w:lang w:val="en-US"/>
        </w:rPr>
        <w:t>zemlia</w:t>
      </w:r>
      <w:proofErr w:type="spellEnd"/>
      <w:r w:rsidRPr="00FA24CC">
        <w:rPr>
          <w:rFonts w:ascii="Times New Roman" w:hAnsi="Times New Roman" w:cs="Times New Roman"/>
          <w:sz w:val="28"/>
          <w:lang w:val="uk-UA"/>
        </w:rPr>
        <w:t>»</w:t>
      </w:r>
    </w:p>
    <w:p w:rsidR="001E7A54" w:rsidRPr="001E7A54" w:rsidRDefault="001E7A54" w:rsidP="001E7A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7A54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  <w:r w:rsidRPr="001E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A54">
        <w:rPr>
          <w:rFonts w:ascii="Times New Roman" w:hAnsi="Times New Roman" w:cs="Times New Roman"/>
          <w:sz w:val="28"/>
          <w:szCs w:val="28"/>
          <w:lang w:val="en-US"/>
        </w:rPr>
        <w:t>Zhyla</w:t>
      </w:r>
      <w:proofErr w:type="spellEnd"/>
      <w:r w:rsidRPr="001E7A5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E7A54" w:rsidRPr="001E7A54" w:rsidRDefault="001E7A54" w:rsidP="001E7A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E7A54">
        <w:rPr>
          <w:rFonts w:ascii="Times New Roman" w:hAnsi="Times New Roman" w:cs="Times New Roman"/>
          <w:sz w:val="28"/>
          <w:szCs w:val="28"/>
          <w:lang w:val="en-US"/>
        </w:rPr>
        <w:t>Doctor of Education, Professor</w:t>
      </w:r>
    </w:p>
    <w:p w:rsidR="001E7A54" w:rsidRPr="001E7A54" w:rsidRDefault="001E7A54" w:rsidP="001E7A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 w:rsidRPr="001E7A54">
        <w:rPr>
          <w:rFonts w:ascii="Times New Roman" w:hAnsi="Times New Roman" w:cs="Times New Roman"/>
          <w:sz w:val="28"/>
          <w:szCs w:val="28"/>
          <w:lang w:val="en-US"/>
        </w:rPr>
        <w:t>Chernihiv</w:t>
      </w:r>
      <w:r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 </w:t>
      </w:r>
    </w:p>
    <w:p w:rsidR="006A1903" w:rsidRPr="001E7A54" w:rsidRDefault="006A1903" w:rsidP="001E7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0E9">
        <w:rPr>
          <w:rFonts w:ascii="Times New Roman" w:hAnsi="Times New Roman" w:cs="Times New Roman"/>
          <w:sz w:val="28"/>
          <w:lang w:val="en-US"/>
        </w:rPr>
        <w:t>The article attempts to analyze the Jewish history of Bukovin</w:t>
      </w:r>
      <w:r>
        <w:rPr>
          <w:rFonts w:ascii="Times New Roman" w:hAnsi="Times New Roman" w:cs="Times New Roman"/>
          <w:sz w:val="28"/>
          <w:lang w:val="en-US"/>
        </w:rPr>
        <w:t>a base</w:t>
      </w:r>
      <w:r w:rsidR="001E7A54">
        <w:rPr>
          <w:rFonts w:ascii="Times New Roman" w:hAnsi="Times New Roman" w:cs="Times New Roman"/>
          <w:sz w:val="28"/>
          <w:lang w:val="en-US"/>
        </w:rPr>
        <w:t>d on the novel-panorama by Mari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Mat</w:t>
      </w:r>
      <w:r w:rsidRPr="000740E9">
        <w:rPr>
          <w:rFonts w:ascii="Times New Roman" w:hAnsi="Times New Roman" w:cs="Times New Roman"/>
          <w:sz w:val="28"/>
          <w:lang w:val="en-US"/>
        </w:rPr>
        <w:t>ios</w:t>
      </w:r>
      <w:proofErr w:type="spellEnd"/>
      <w:r w:rsidRPr="000740E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Bukova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zemlia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0740E9">
        <w:rPr>
          <w:rFonts w:ascii="Times New Roman" w:hAnsi="Times New Roman" w:cs="Times New Roman"/>
          <w:sz w:val="28"/>
          <w:lang w:val="en-US"/>
        </w:rPr>
        <w:t>, to show the specific role of Jews in the life of Ukrainian society, the dynamics of social pr</w:t>
      </w:r>
      <w:r>
        <w:rPr>
          <w:rFonts w:ascii="Times New Roman" w:hAnsi="Times New Roman" w:cs="Times New Roman"/>
          <w:sz w:val="28"/>
          <w:lang w:val="en-US"/>
        </w:rPr>
        <w:t xml:space="preserve">ocesses, the formation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ethno</w:t>
      </w:r>
      <w:r w:rsidRPr="000740E9">
        <w:rPr>
          <w:rFonts w:ascii="Times New Roman" w:hAnsi="Times New Roman" w:cs="Times New Roman"/>
          <w:sz w:val="28"/>
          <w:lang w:val="en-US"/>
        </w:rPr>
        <w:t>demographic</w:t>
      </w:r>
      <w:proofErr w:type="spellEnd"/>
      <w:r w:rsidRPr="000740E9">
        <w:rPr>
          <w:rFonts w:ascii="Times New Roman" w:hAnsi="Times New Roman" w:cs="Times New Roman"/>
          <w:sz w:val="28"/>
          <w:lang w:val="en-US"/>
        </w:rPr>
        <w:t xml:space="preserve"> structure of the Ukrainian nation. The sufferings of Jews in the conditions of authoritarian-totalitarian regimes and their salvation from genocide by </w:t>
      </w:r>
      <w:proofErr w:type="spellStart"/>
      <w:r w:rsidRPr="000740E9">
        <w:rPr>
          <w:rFonts w:ascii="Times New Roman" w:hAnsi="Times New Roman" w:cs="Times New Roman"/>
          <w:sz w:val="28"/>
          <w:lang w:val="en-US"/>
        </w:rPr>
        <w:t>passionaries</w:t>
      </w:r>
      <w:proofErr w:type="spellEnd"/>
      <w:r w:rsidRPr="000740E9">
        <w:rPr>
          <w:rFonts w:ascii="Times New Roman" w:hAnsi="Times New Roman" w:cs="Times New Roman"/>
          <w:sz w:val="28"/>
          <w:lang w:val="en-US"/>
        </w:rPr>
        <w:t xml:space="preserve"> and benefactors of other nations are revealed.</w:t>
      </w:r>
    </w:p>
    <w:p w:rsidR="00B053FE" w:rsidRDefault="006A1903" w:rsidP="00B05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0740E9">
        <w:rPr>
          <w:rFonts w:ascii="Times New Roman" w:hAnsi="Times New Roman" w:cs="Times New Roman"/>
          <w:sz w:val="28"/>
          <w:lang w:val="en-US"/>
        </w:rPr>
        <w:t>Key words: Mar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740E9">
        <w:rPr>
          <w:rFonts w:ascii="Times New Roman" w:hAnsi="Times New Roman" w:cs="Times New Roman"/>
          <w:sz w:val="28"/>
          <w:lang w:val="en-US"/>
        </w:rPr>
        <w:t xml:space="preserve">a </w:t>
      </w:r>
      <w:proofErr w:type="spellStart"/>
      <w:r w:rsidRPr="000740E9">
        <w:rPr>
          <w:rFonts w:ascii="Times New Roman" w:hAnsi="Times New Roman" w:cs="Times New Roman"/>
          <w:sz w:val="28"/>
          <w:lang w:val="en-US"/>
        </w:rPr>
        <w:t>Matios</w:t>
      </w:r>
      <w:proofErr w:type="spellEnd"/>
      <w:r w:rsidRPr="000740E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Bukova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zemlia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0740E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novel-panorama</w:t>
      </w:r>
      <w:r w:rsidRPr="000740E9">
        <w:rPr>
          <w:rFonts w:ascii="Times New Roman" w:hAnsi="Times New Roman" w:cs="Times New Roman"/>
          <w:sz w:val="28"/>
          <w:lang w:val="en-US"/>
        </w:rPr>
        <w:t>, Jewish h</w:t>
      </w:r>
      <w:r>
        <w:rPr>
          <w:rFonts w:ascii="Times New Roman" w:hAnsi="Times New Roman" w:cs="Times New Roman"/>
          <w:sz w:val="28"/>
          <w:lang w:val="en-US"/>
        </w:rPr>
        <w:t xml:space="preserve">istory of Bukovina,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Hutsuls</w:t>
      </w:r>
      <w:proofErr w:type="spellEnd"/>
      <w:r>
        <w:rPr>
          <w:rFonts w:ascii="Times New Roman" w:hAnsi="Times New Roman" w:cs="Times New Roman"/>
          <w:sz w:val="28"/>
          <w:lang w:val="en-US"/>
        </w:rPr>
        <w:t>, Fe</w:t>
      </w:r>
      <w:r w:rsidRPr="000740E9">
        <w:rPr>
          <w:rFonts w:ascii="Times New Roman" w:hAnsi="Times New Roman" w:cs="Times New Roman"/>
          <w:sz w:val="28"/>
          <w:lang w:val="en-US"/>
        </w:rPr>
        <w:t>dor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Vivchar</w:t>
      </w:r>
      <w:proofErr w:type="spellEnd"/>
      <w:r>
        <w:rPr>
          <w:rFonts w:ascii="Times New Roman" w:hAnsi="Times New Roman" w:cs="Times New Roman"/>
          <w:sz w:val="28"/>
          <w:lang w:val="en-US"/>
        </w:rPr>
        <w:t>, Frits</w:t>
      </w:r>
      <w:r w:rsidRPr="000740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740E9">
        <w:rPr>
          <w:rFonts w:ascii="Times New Roman" w:hAnsi="Times New Roman" w:cs="Times New Roman"/>
          <w:sz w:val="28"/>
          <w:lang w:val="en-US"/>
        </w:rPr>
        <w:t>Schelhorn</w:t>
      </w:r>
      <w:proofErr w:type="spellEnd"/>
      <w:r w:rsidRPr="000740E9">
        <w:rPr>
          <w:rFonts w:ascii="Times New Roman" w:hAnsi="Times New Roman" w:cs="Times New Roman"/>
          <w:sz w:val="28"/>
          <w:lang w:val="en-US"/>
        </w:rPr>
        <w:t>.</w:t>
      </w:r>
    </w:p>
    <w:p w:rsidR="0053738B" w:rsidRPr="00B053FE" w:rsidRDefault="0053738B" w:rsidP="00B05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53715B" w:rsidRDefault="0053715B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Талановита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мисткиня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написала роман-панораму завдовжки у 225 років, назвавши його «Буковою землею». Заголовок книги походить від назви дерева бук, буковий ліс. Сама уродженка Буковини, наділена міцною генетичною пам’яттю, абсолютним генетичним кодом створила текст близько тисячі сторінок – раювання для елітного читача. Текст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енергія, текст – дух, текст – відвага. «Її величність – книга…» заслуговує Нобелівської премії в галузі літератури, бо вона спалах інтелектуальних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вибух емоцій і одкровень і ще чогось такого, що й означити складно, хіба може назвати Божими</w:t>
      </w:r>
      <w:r w:rsidR="009761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природніми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соціумними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законами, які діють поза людською волею. У романі-панорамі переплелося міфічне й вічне, Божі наміри й людські діяння, трагічне минуле й сьогоднішня війна на Сході України. Це не тільки найкраща книжка Марії Матіос, а може й найкращий прозовий твір сучасності, народжений з любові до народу, до людини й людства.</w:t>
      </w:r>
    </w:p>
    <w:p w:rsidR="0053715B" w:rsidRDefault="0094059B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прочитання цього роману вирівнюється спина, відчувається упевненість, енергетична і духовна насиченість.</w:t>
      </w:r>
    </w:p>
    <w:p w:rsidR="0094059B" w:rsidRDefault="0094059B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Божою милістю письменниця Марія Матіос зуміла художньо  змоделювати так багато, що годі все й перелічити. У «Буковій землі» гуцули намагаються пізнати внутрішню, невидиму течію буття: пізнати себе, свій рід, свій народ, свою землю, Божі й свої гори. Вони хочуть пізнати свою неповторність у часі. Усім укладом життя гуцули відрізняються від інших, а тому автохтони Округу Букової землі хочуть зрозуміти інші роди, народи і землі, всесвіт в цілому. А, пізнавши, гуцули обирають свої дороги в житті. Волелюбні, гонорові люди, які ніколи не знали кріпацького права, вони часто смертю своєю виборювали свободу своїм нащадкам. Улюбленець Творця, чарівний народ Букової землі віддзеркалював книгу вічності. Марія Матіос поєднує гуцульські роди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Берегівчуків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Вівчарів, які споконвіків жили в цих горах, з прийшлими, виголошуючи вустами Творця таку сентенцію: </w:t>
      </w:r>
    </w:p>
    <w:p w:rsidR="0094059B" w:rsidRDefault="0094059B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73B1">
        <w:rPr>
          <w:rFonts w:ascii="Times New Roman" w:hAnsi="Times New Roman" w:cs="Times New Roman"/>
          <w:sz w:val="28"/>
          <w:szCs w:val="28"/>
          <w:lang w:val="uk-UA"/>
        </w:rPr>
        <w:t xml:space="preserve">Я ще ніколи не розглядав життєпис </w:t>
      </w:r>
      <w:proofErr w:type="spellStart"/>
      <w:r w:rsidR="00FB73B1">
        <w:rPr>
          <w:rFonts w:ascii="Times New Roman" w:hAnsi="Times New Roman" w:cs="Times New Roman"/>
          <w:sz w:val="28"/>
          <w:szCs w:val="28"/>
          <w:lang w:val="uk-UA"/>
        </w:rPr>
        <w:t>Берегівчуків</w:t>
      </w:r>
      <w:proofErr w:type="spellEnd"/>
      <w:r w:rsidR="00FB73B1">
        <w:rPr>
          <w:rFonts w:ascii="Times New Roman" w:hAnsi="Times New Roman" w:cs="Times New Roman"/>
          <w:sz w:val="28"/>
          <w:szCs w:val="28"/>
          <w:lang w:val="uk-UA"/>
        </w:rPr>
        <w:t xml:space="preserve">, Васильків, Вівчарів і Вагнерів у контексті їхніх взаємозв’язків і взаємовпливів, не аналізував їх із точки зору цікавості до них нашої Вічності. А біля цих людей було ж іще багато інших людей, які впливали на хід їхнього життя, навіть попри мою волю. Хіба історія родини Васильків може дистанціюватися від історії Вагнерів? А як позначилися Вівчарі і Піддубні на долю </w:t>
      </w:r>
      <w:proofErr w:type="spellStart"/>
      <w:r w:rsidR="00FB73B1">
        <w:rPr>
          <w:rFonts w:ascii="Times New Roman" w:hAnsi="Times New Roman" w:cs="Times New Roman"/>
          <w:sz w:val="28"/>
          <w:szCs w:val="28"/>
          <w:lang w:val="uk-UA"/>
        </w:rPr>
        <w:t>Берегівчуків</w:t>
      </w:r>
      <w:proofErr w:type="spellEnd"/>
      <w:r w:rsidR="00FB73B1">
        <w:rPr>
          <w:rFonts w:ascii="Times New Roman" w:hAnsi="Times New Roman" w:cs="Times New Roman"/>
          <w:sz w:val="28"/>
          <w:szCs w:val="28"/>
          <w:lang w:val="uk-UA"/>
        </w:rPr>
        <w:t xml:space="preserve">? Хіба хто замислювався над цим питанням, окрім нас самих?» </w:t>
      </w:r>
      <w:r w:rsidR="00FB73B1" w:rsidRPr="00FB73B1">
        <w:rPr>
          <w:rFonts w:ascii="Times New Roman" w:hAnsi="Times New Roman" w:cs="Times New Roman"/>
          <w:sz w:val="28"/>
          <w:szCs w:val="28"/>
        </w:rPr>
        <w:t xml:space="preserve">[1, </w:t>
      </w:r>
      <w:r w:rsidR="00FB73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73B1" w:rsidRPr="00FB73B1">
        <w:rPr>
          <w:rFonts w:ascii="Times New Roman" w:hAnsi="Times New Roman" w:cs="Times New Roman"/>
          <w:sz w:val="28"/>
          <w:szCs w:val="28"/>
        </w:rPr>
        <w:t>.</w:t>
      </w:r>
      <w:r w:rsidR="00FB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3B1" w:rsidRPr="00FB73B1">
        <w:rPr>
          <w:rFonts w:ascii="Times New Roman" w:hAnsi="Times New Roman" w:cs="Times New Roman"/>
          <w:sz w:val="28"/>
          <w:szCs w:val="28"/>
        </w:rPr>
        <w:t>42]</w:t>
      </w:r>
      <w:r w:rsidR="00FB7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3B1" w:rsidRDefault="00FB73B1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Сторінк</w:t>
      </w:r>
      <w:r w:rsidR="00E04011">
        <w:rPr>
          <w:rFonts w:ascii="Times New Roman" w:hAnsi="Times New Roman" w:cs="Times New Roman"/>
          <w:sz w:val="28"/>
          <w:szCs w:val="28"/>
          <w:lang w:val="uk-UA"/>
        </w:rPr>
        <w:t>ами роману письменниця доводить, що у світі земного буття кожна людина неповторна і вона не є сама по собі в житті, бо невіддільна від свого роду, народу і цілого всесвіту.</w:t>
      </w:r>
    </w:p>
    <w:p w:rsidR="00905424" w:rsidRDefault="00E04011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Описуючи Землю Буків авторка змальовує її принади, а отже, і наплив чужинців у наш край. Буковина, як і інші регіони Західної України, мали сприятливі умови для вселення на їхні терени і</w:t>
      </w:r>
      <w:r w:rsidR="00905424">
        <w:rPr>
          <w:rFonts w:ascii="Times New Roman" w:hAnsi="Times New Roman" w:cs="Times New Roman"/>
          <w:sz w:val="28"/>
          <w:szCs w:val="28"/>
          <w:lang w:val="uk-UA"/>
        </w:rPr>
        <w:t>ноетнічних спільнот (євреїв, німців, австрійців, поляків, румунів), формування численних етнічних меншин та етнічних груп</w:t>
      </w:r>
      <w:r w:rsidR="00086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424" w:rsidRDefault="00905424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Гуцули жили у світі міфів, зберегли давнє міфічне сприйняття та мислення, витворивши особливу світоглядну, духовну, естетичну системи, в яких були й духовні орієнтири, й цілісні критерії, й моральні закони. Ці діти гір, які займалися скотарством, землеробством, збиральництвом, вирубкою лісів, толерантно ставилися до інших народів, були правдивими й лагідними до них, закоханими в природу, музику й співи. Марія Матіос описує дитинну наївність і доброту гуцулів у ставленні до етнічних меншин та етнічних груп, хоча й не приховує нічим не виправданих спалахів гніву й насильства проти іноетнічних спільнот.</w:t>
      </w:r>
    </w:p>
    <w:p w:rsidR="00905424" w:rsidRDefault="00905424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нашій статті побіжно окреслимо єврейську історію Буковини. Як відомо, імміграційні єврейські потоки влива</w:t>
      </w:r>
      <w:r w:rsidR="00B36AE9">
        <w:rPr>
          <w:rFonts w:ascii="Times New Roman" w:hAnsi="Times New Roman" w:cs="Times New Roman"/>
          <w:sz w:val="28"/>
          <w:szCs w:val="28"/>
          <w:lang w:val="uk-UA"/>
        </w:rPr>
        <w:t>лися в Округ Букової з</w:t>
      </w:r>
      <w:r>
        <w:rPr>
          <w:rFonts w:ascii="Times New Roman" w:hAnsi="Times New Roman" w:cs="Times New Roman"/>
          <w:sz w:val="28"/>
          <w:szCs w:val="28"/>
          <w:lang w:val="uk-UA"/>
        </w:rPr>
        <w:t>емлі протягом багатьох століть і були вони спрямовані сюди як із Заходу, так і зі Сходу. Єврейські общини (кага</w:t>
      </w:r>
      <w:r w:rsidR="00210437">
        <w:rPr>
          <w:rFonts w:ascii="Times New Roman" w:hAnsi="Times New Roman" w:cs="Times New Roman"/>
          <w:sz w:val="28"/>
          <w:szCs w:val="28"/>
          <w:lang w:val="uk-UA"/>
        </w:rPr>
        <w:t xml:space="preserve">ли) відігравали свою специфічну роль у житті буковинського суспільства, динаміці соціальних процесів, формуванні </w:t>
      </w:r>
      <w:proofErr w:type="spellStart"/>
      <w:r w:rsidR="00210437">
        <w:rPr>
          <w:rFonts w:ascii="Times New Roman" w:hAnsi="Times New Roman" w:cs="Times New Roman"/>
          <w:sz w:val="28"/>
          <w:szCs w:val="28"/>
          <w:lang w:val="uk-UA"/>
        </w:rPr>
        <w:t>етнодемографічної</w:t>
      </w:r>
      <w:proofErr w:type="spellEnd"/>
      <w:r w:rsidR="0021043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української нації.</w:t>
      </w:r>
    </w:p>
    <w:p w:rsidR="00210437" w:rsidRDefault="00210437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своєю суттю єврейські кагали Буковини досить герметичні, замкнені, її члени пильно дбали про збереження мови й віри, дуже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вдавалися до змішаних шлюбів. Вони мали помітний торговий, економічний, фінансовий, політичний вплив на розвиток краю – Округу Букової землі.</w:t>
      </w:r>
    </w:p>
    <w:p w:rsidR="00657EA1" w:rsidRDefault="00210437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із героїнь книги першої й другої Федора Вівчар (у дівоцтві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ма</w:t>
      </w:r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ґешефт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приятелювала з єврейкою Бетті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Рознері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«І одній добре, і другій не є зле» </w:t>
      </w:r>
      <w:r w:rsidRPr="00FB73B1">
        <w:rPr>
          <w:rFonts w:ascii="Times New Roman" w:hAnsi="Times New Roman" w:cs="Times New Roman"/>
          <w:sz w:val="28"/>
          <w:szCs w:val="28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7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FB73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Бетті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замовляла у своєї компаньйонки хутірський особливий крам, який спродувала у своїй крамниці, а за це не тільки</w:t>
      </w:r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EA1">
        <w:rPr>
          <w:rFonts w:ascii="Times New Roman" w:hAnsi="Times New Roman" w:cs="Times New Roman"/>
          <w:sz w:val="28"/>
          <w:szCs w:val="28"/>
          <w:lang w:val="uk-UA"/>
        </w:rPr>
        <w:t>справно</w:t>
      </w:r>
      <w:proofErr w:type="spellEnd"/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 платила грішми чи міським крамом, але й надавала </w:t>
      </w:r>
      <w:proofErr w:type="spellStart"/>
      <w:r w:rsidR="00657EA1">
        <w:rPr>
          <w:rFonts w:ascii="Times New Roman" w:hAnsi="Times New Roman" w:cs="Times New Roman"/>
          <w:sz w:val="28"/>
          <w:szCs w:val="28"/>
          <w:lang w:val="uk-UA"/>
        </w:rPr>
        <w:t>Вівчарисі</w:t>
      </w:r>
      <w:proofErr w:type="spellEnd"/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 задарма ночівлю. Марія Матіос обох героїнь малює </w:t>
      </w:r>
      <w:proofErr w:type="spellStart"/>
      <w:r w:rsidR="00657EA1">
        <w:rPr>
          <w:rFonts w:ascii="Times New Roman" w:hAnsi="Times New Roman" w:cs="Times New Roman"/>
          <w:sz w:val="28"/>
          <w:szCs w:val="28"/>
          <w:lang w:val="uk-UA"/>
        </w:rPr>
        <w:t>колоритно</w:t>
      </w:r>
      <w:proofErr w:type="spellEnd"/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7EA1">
        <w:rPr>
          <w:rFonts w:ascii="Times New Roman" w:hAnsi="Times New Roman" w:cs="Times New Roman"/>
          <w:sz w:val="28"/>
          <w:szCs w:val="28"/>
          <w:lang w:val="uk-UA"/>
        </w:rPr>
        <w:t>темпераментно</w:t>
      </w:r>
      <w:proofErr w:type="spellEnd"/>
      <w:r w:rsidR="00657EA1">
        <w:rPr>
          <w:rFonts w:ascii="Times New Roman" w:hAnsi="Times New Roman" w:cs="Times New Roman"/>
          <w:sz w:val="28"/>
          <w:szCs w:val="28"/>
          <w:lang w:val="uk-UA"/>
        </w:rPr>
        <w:t xml:space="preserve">, театрально: </w:t>
      </w:r>
    </w:p>
    <w:p w:rsidR="00657EA1" w:rsidRPr="00FB73B1" w:rsidRDefault="00657EA1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– Йой, люди, тримайте мене: Бетті кличе Федору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-бал!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– сплескує руками розчервоніла Федора і знову заходиться сміхом: – Та я 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наданцовуюся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 своєї худобини і коло верст</w:t>
      </w:r>
      <w:r w:rsidR="00B36AE9">
        <w:rPr>
          <w:rFonts w:ascii="Times New Roman" w:hAnsi="Times New Roman" w:cs="Times New Roman"/>
          <w:sz w:val="28"/>
          <w:szCs w:val="28"/>
          <w:lang w:val="uk-UA"/>
        </w:rPr>
        <w:t>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ні одна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арделянка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6062">
        <w:rPr>
          <w:rFonts w:ascii="Times New Roman" w:hAnsi="Times New Roman" w:cs="Times New Roman"/>
          <w:sz w:val="28"/>
          <w:szCs w:val="28"/>
          <w:lang w:val="uk-UA"/>
        </w:rPr>
        <w:t xml:space="preserve">румунський народний танець) у </w:t>
      </w:r>
      <w:proofErr w:type="spellStart"/>
      <w:r w:rsidR="00086062">
        <w:rPr>
          <w:rFonts w:ascii="Times New Roman" w:hAnsi="Times New Roman" w:cs="Times New Roman"/>
          <w:sz w:val="28"/>
          <w:szCs w:val="28"/>
          <w:lang w:val="uk-UA"/>
        </w:rPr>
        <w:t>Кар</w:t>
      </w:r>
      <w:r>
        <w:rPr>
          <w:rFonts w:ascii="Times New Roman" w:hAnsi="Times New Roman" w:cs="Times New Roman"/>
          <w:sz w:val="28"/>
          <w:szCs w:val="28"/>
          <w:lang w:val="uk-UA"/>
        </w:rPr>
        <w:t>апчеві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зрівняється з моїми данцями. І знову обидві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регочуть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разом – аж здається, голівки штучних квітів на капелюхах у вітрині перед очима і собі трясуться від сміху»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15B" w:rsidRDefault="00657EA1" w:rsidP="00F47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Федора, і Бетті любили поговорити про все: про своїх чоловіків Петра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їхні 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ґешефти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базарювання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«перебирали кості собі чи сусідам».</w:t>
      </w:r>
    </w:p>
    <w:p w:rsidR="00E50B89" w:rsidRDefault="00657EA1" w:rsidP="00F47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Бетті довіряла Федор</w:t>
      </w:r>
      <w:r w:rsidR="00E50B89">
        <w:rPr>
          <w:rFonts w:ascii="Times New Roman" w:hAnsi="Times New Roman" w:cs="Times New Roman"/>
          <w:sz w:val="28"/>
          <w:szCs w:val="28"/>
          <w:lang w:val="uk-UA"/>
        </w:rPr>
        <w:t>і, бо залишала її в коморі одну серед різних сувоїв тканин і готових капелюшків, а гуцулка цінувала єврейську довіру.</w:t>
      </w:r>
    </w:p>
    <w:p w:rsidR="00E50B89" w:rsidRDefault="00E50B89" w:rsidP="00F47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Приятелювання Федори й Бетті виписано так яскраво, що сцени їхніх товариських взаємин не викликають жодних сумнівів. Їхня дружба була тривалою, бо обидві: й гуцулка, і єврейка були щирими поміж собою й розумними.</w:t>
      </w:r>
    </w:p>
    <w:p w:rsidR="0053715B" w:rsidRDefault="00E50B89" w:rsidP="00F47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Федора пасіонарна особистість, тому після смерті чоловіка Петра дає собі раду сама й роздумує про радянську владу як таку, що винищує народ, спустошує гори від людей: «Москаль 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ґешефту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знав і для других його не признавав – і всіх 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ґешефтів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дуже короткім часі від їхньої справи відбив, при тому не одному 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азді відбивши печінки»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621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15B" w:rsidRDefault="00E50B89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Жінка сумує за євреями, з якими працював у сув’язі її чоловік Петро і з якими зналася вона і яких винищили москалі: «А вже як згадати про долю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Оті жиди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ще ціла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(багато) їхніх тутешніх сільських родичів… скільки деревини їхні руки пер</w:t>
      </w:r>
      <w:r w:rsidR="00D81B3A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мацали – перепиляли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перрубали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шафи й ліжка колись чи не самі цісарські та королівські покої дивували своїми узорами та вензелями. А де то 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колись мали добра – і де тепер вони?</w:t>
      </w:r>
      <w:r w:rsidR="00D81B3A">
        <w:rPr>
          <w:rFonts w:ascii="Times New Roman" w:hAnsi="Times New Roman" w:cs="Times New Roman"/>
          <w:sz w:val="28"/>
          <w:szCs w:val="28"/>
          <w:lang w:val="uk-UA"/>
        </w:rPr>
        <w:t xml:space="preserve"> А де тепер її весела господарка веселих капелюшків Бетті?» </w:t>
      </w:r>
      <w:r w:rsidR="00D81B3A"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D81B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1B3A"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B3A">
        <w:rPr>
          <w:rFonts w:ascii="Times New Roman" w:hAnsi="Times New Roman" w:cs="Times New Roman"/>
          <w:sz w:val="28"/>
          <w:szCs w:val="28"/>
          <w:lang w:val="uk-UA"/>
        </w:rPr>
        <w:t xml:space="preserve"> 623-624</w:t>
      </w:r>
      <w:r w:rsidR="00D81B3A"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81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B3A" w:rsidRDefault="00D81B3A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власницю крамниці «Капелюшки і 99 дрібниць», свою Бетті Федора думатиме завжди, їй не вистачатиме щирої й розважливої подруги, яка знала «де румунський король обідає, не те, що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Вижницю</w:t>
      </w:r>
      <w:proofErr w:type="spellEnd"/>
      <w:r w:rsidR="00B36AE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 якою гуцулка наговорювалася на місяць наперед. І скільки разів після того, як Бетті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убили з усією родиною у перші дні війни, Федора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Вівчариха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бувала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стільки подовгу сиділа на одній і тій же лавці, курила люльку й згадувала свою улюбленицю: «… тут колись веселила людей щебетлива Бетті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я при дзеркалі міряла її веселі капелюхи з блюмами (квітами – С.Ж.), мало не вмліваючи зо сміху з себе… а тепер нема ні Бетті, ні капелюхів, лиш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Беттина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пощербнута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знати як живою в такім часі лишилася»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809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7E7" w:rsidRDefault="00D81B3A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Пасіонарна Федора, яка «по-румунськи розуміла і говорила, і по-німецькому від Вагнерів навчилася, 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жидівськи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трохи вміла…»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622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61F76">
        <w:rPr>
          <w:rFonts w:ascii="Times New Roman" w:hAnsi="Times New Roman" w:cs="Times New Roman"/>
          <w:sz w:val="28"/>
          <w:szCs w:val="28"/>
          <w:lang w:val="uk-UA"/>
        </w:rPr>
        <w:t>, цінувала розум і вміння інших народів, зокрема і єврейського</w:t>
      </w:r>
      <w:r w:rsidR="005127E7">
        <w:rPr>
          <w:rFonts w:ascii="Times New Roman" w:hAnsi="Times New Roman" w:cs="Times New Roman"/>
          <w:sz w:val="28"/>
          <w:szCs w:val="28"/>
          <w:lang w:val="uk-UA"/>
        </w:rPr>
        <w:t>, але не давалася їм для ганьби.</w:t>
      </w:r>
    </w:p>
    <w:p w:rsidR="005127E7" w:rsidRDefault="005127E7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«Хитрі й спритні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жиди-крамарі» дурили Федору лише на початках її ярмаркування, а далі вона легко давала раду зі своїм базарюванням: </w:t>
      </w:r>
    </w:p>
    <w:p w:rsidR="005127E7" w:rsidRDefault="00B36AE9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«Навмисне притримує на</w:t>
      </w:r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ладованого коня, щоб усі ті, хто на початках її невмілого торгу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вимантрював</w:t>
      </w:r>
      <w:proofErr w:type="spellEnd"/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 (випрошував,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виклянчував</w:t>
      </w:r>
      <w:proofErr w:type="spellEnd"/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) у пів ціни крам, бачив і знав, що від тодішнього їхнього шахрайства Федора не збідніла – лиш порозумнішала, а значить, розбагатіла. І тепер Федора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Вівчариха</w:t>
      </w:r>
      <w:proofErr w:type="spellEnd"/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 з далекого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хутора</w:t>
      </w:r>
      <w:proofErr w:type="spellEnd"/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 w:rsidR="005127E7">
        <w:rPr>
          <w:rFonts w:ascii="Times New Roman" w:hAnsi="Times New Roman" w:cs="Times New Roman"/>
          <w:sz w:val="28"/>
          <w:szCs w:val="28"/>
          <w:lang w:val="uk-UA"/>
        </w:rPr>
        <w:t xml:space="preserve"> – чи не </w:t>
      </w:r>
      <w:proofErr w:type="spellStart"/>
      <w:r w:rsidR="005127E7">
        <w:rPr>
          <w:rFonts w:ascii="Times New Roman" w:hAnsi="Times New Roman" w:cs="Times New Roman"/>
          <w:sz w:val="28"/>
          <w:szCs w:val="28"/>
          <w:lang w:val="uk-UA"/>
        </w:rPr>
        <w:t>найудатніша</w:t>
      </w:r>
      <w:proofErr w:type="spellEnd"/>
      <w:r w:rsidR="00086062">
        <w:rPr>
          <w:rFonts w:ascii="Times New Roman" w:hAnsi="Times New Roman" w:cs="Times New Roman"/>
          <w:sz w:val="28"/>
          <w:szCs w:val="28"/>
          <w:lang w:val="uk-UA"/>
        </w:rPr>
        <w:t xml:space="preserve"> з усіх ґаздиньок</w:t>
      </w:r>
      <w:r w:rsidR="0071315F">
        <w:rPr>
          <w:rFonts w:ascii="Times New Roman" w:hAnsi="Times New Roman" w:cs="Times New Roman"/>
          <w:sz w:val="28"/>
          <w:szCs w:val="28"/>
          <w:lang w:val="uk-UA"/>
        </w:rPr>
        <w:t xml:space="preserve">, хто стягається на статки своїм мозолем і працею» </w:t>
      </w:r>
      <w:r w:rsidR="0071315F"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7131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315F"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15F">
        <w:rPr>
          <w:rFonts w:ascii="Times New Roman" w:hAnsi="Times New Roman" w:cs="Times New Roman"/>
          <w:sz w:val="28"/>
          <w:szCs w:val="28"/>
          <w:lang w:val="uk-UA"/>
        </w:rPr>
        <w:t xml:space="preserve"> 386</w:t>
      </w:r>
      <w:r w:rsidR="0071315F"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1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62D" w:rsidRDefault="0071315F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Іще одна єврейська історія – історія мудрого Якова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кравця, і його родини пов’язана з Федорою Вівчар. У перші дні війни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15F">
        <w:rPr>
          <w:rFonts w:ascii="Times New Roman" w:hAnsi="Times New Roman" w:cs="Times New Roman"/>
          <w:sz w:val="28"/>
          <w:szCs w:val="28"/>
          <w:lang w:val="uk-UA"/>
        </w:rPr>
        <w:t xml:space="preserve"> світової) 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муни з німцями вбивали євреїв і </w:t>
      </w:r>
      <w:proofErr w:type="spellStart"/>
      <w:r w:rsidRPr="0071315F"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 w:rsidRPr="0071315F">
        <w:rPr>
          <w:rFonts w:ascii="Times New Roman" w:hAnsi="Times New Roman" w:cs="Times New Roman"/>
          <w:sz w:val="28"/>
          <w:szCs w:val="28"/>
          <w:lang w:val="uk-UA"/>
        </w:rPr>
        <w:t xml:space="preserve"> зі своєю сім’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втікає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Вівчарів, аби заховатися в горах від погромів. Цій родині він довіряв, бо Федора приятелювала з</w:t>
      </w:r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 його рідною племінницею Бетті. Три тижні родина </w:t>
      </w:r>
      <w:proofErr w:type="spellStart"/>
      <w:r w:rsidR="00BA362D">
        <w:rPr>
          <w:rFonts w:ascii="Times New Roman" w:hAnsi="Times New Roman" w:cs="Times New Roman"/>
          <w:sz w:val="28"/>
          <w:szCs w:val="28"/>
          <w:lang w:val="uk-UA"/>
        </w:rPr>
        <w:t>Каців</w:t>
      </w:r>
      <w:proofErr w:type="spellEnd"/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 переховувалася в пивниці Вівчарів, аж поки «</w:t>
      </w:r>
      <w:proofErr w:type="spellStart"/>
      <w:r w:rsidR="00BA362D">
        <w:rPr>
          <w:rFonts w:ascii="Times New Roman" w:hAnsi="Times New Roman" w:cs="Times New Roman"/>
          <w:sz w:val="28"/>
          <w:szCs w:val="28"/>
          <w:lang w:val="uk-UA"/>
        </w:rPr>
        <w:t>Кацова</w:t>
      </w:r>
      <w:proofErr w:type="spellEnd"/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6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мама </w:t>
      </w:r>
      <w:proofErr w:type="spellStart"/>
      <w:r w:rsidR="00BA362D">
        <w:rPr>
          <w:rFonts w:ascii="Times New Roman" w:hAnsi="Times New Roman" w:cs="Times New Roman"/>
          <w:sz w:val="28"/>
          <w:szCs w:val="28"/>
          <w:lang w:val="uk-UA"/>
        </w:rPr>
        <w:t>Фріда</w:t>
      </w:r>
      <w:proofErr w:type="spellEnd"/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… чогось «раптово </w:t>
      </w:r>
      <w:proofErr w:type="spellStart"/>
      <w:r w:rsidR="00BA362D">
        <w:rPr>
          <w:rFonts w:ascii="Times New Roman" w:hAnsi="Times New Roman" w:cs="Times New Roman"/>
          <w:sz w:val="28"/>
          <w:szCs w:val="28"/>
          <w:lang w:val="uk-UA"/>
        </w:rPr>
        <w:t>забагла</w:t>
      </w:r>
      <w:proofErr w:type="spellEnd"/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 вернутися назад, у </w:t>
      </w:r>
      <w:proofErr w:type="spellStart"/>
      <w:r w:rsidR="00BA362D">
        <w:rPr>
          <w:rFonts w:ascii="Times New Roman" w:hAnsi="Times New Roman" w:cs="Times New Roman"/>
          <w:sz w:val="28"/>
          <w:szCs w:val="28"/>
          <w:lang w:val="uk-UA"/>
        </w:rPr>
        <w:t>Вижницю</w:t>
      </w:r>
      <w:proofErr w:type="spellEnd"/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…» </w:t>
      </w:r>
      <w:r w:rsidR="00BA362D"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BA36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362D"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62D">
        <w:rPr>
          <w:rFonts w:ascii="Times New Roman" w:hAnsi="Times New Roman" w:cs="Times New Roman"/>
          <w:sz w:val="28"/>
          <w:szCs w:val="28"/>
          <w:lang w:val="uk-UA"/>
        </w:rPr>
        <w:t xml:space="preserve"> 806</w:t>
      </w:r>
      <w:r w:rsidR="00BA362D"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A3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06D" w:rsidRDefault="00BA362D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повернення коштувало чотирьох життів, залишився лиш Яків, який і знав усю правду про вбивство і пограбування і який оберігав Федору від цього знання</w:t>
      </w:r>
      <w:r w:rsidR="00FC606D">
        <w:rPr>
          <w:rFonts w:ascii="Times New Roman" w:hAnsi="Times New Roman" w:cs="Times New Roman"/>
          <w:sz w:val="28"/>
          <w:szCs w:val="28"/>
          <w:lang w:val="uk-UA"/>
        </w:rPr>
        <w:t xml:space="preserve">: «…хоч як тебе, Федоро, люблю, але як усю правду розкажу – можеш не витримати…» </w:t>
      </w:r>
      <w:r w:rsidR="00FC606D"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FC60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606D"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606D">
        <w:rPr>
          <w:rFonts w:ascii="Times New Roman" w:hAnsi="Times New Roman" w:cs="Times New Roman"/>
          <w:sz w:val="28"/>
          <w:szCs w:val="28"/>
          <w:lang w:val="uk-UA"/>
        </w:rPr>
        <w:t xml:space="preserve"> 808</w:t>
      </w:r>
      <w:r w:rsidR="00FC606D"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60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06D" w:rsidRDefault="00FC606D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найприкметніше і найцікавіше з розмови єврея й гуцулки висновується, так це те, що Яків уважає гуцулів нашими людьми,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Вівчариха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євреїв нашими.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плачучи розповідав, що в таборах для полонених євреїв «доходило до того,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зголожені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 відрізали груди у своїх мертвих жінок і їли»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808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Федора просила: «Якове, говоріть про щось друге, бо серце не витримує таке чути про наших людей»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808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06D" w:rsidRDefault="00FC606D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Федора, добре знаючи, що і Бетті, і Яків були юдеями, молиться до свого Бога за спасіння їхніх душ, долучає їх до свого українського соціуму.</w:t>
      </w:r>
    </w:p>
    <w:p w:rsidR="00227A75" w:rsidRDefault="00227A75" w:rsidP="00227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Окупація румунами Чернівців відкрила нову, страхітливу сторінку в історії цього міста. Принесені в це спокійне місто расистські ідеї стали фатальними для євреїв. Роздумуючи про спричинений нацистами Голокост, єврейські вчені твердять: «Їхній політичний словник був насичений такими словами, як простір, боротьба, відбір і викорінення… Вони не приховували… силогізму своєї логіки: світ – це джунглі, в яких різні народи ведуть боротьбу за територію. Виграє сильніший, натомість слабший гине чи його вбивають. Чужі раси є загрозою безпеці. Євреї – це чужий елемент, і до них має бути застосований закон джунглів, котрий є законом божественним. Якщо такі визначальні постулати, то яка місія може бути більш високоморальною, ніж знищення євреїв? Тут закінчується силогізм – і відчиняються двері газових камер» [2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 36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62D" w:rsidRDefault="005B435A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Найцікавіша й найвеличніша єврейська історія пов’язана, як не дивно, з дипломатом, багатолітнім консулом Німеччини в Румуні</w:t>
      </w:r>
      <w:r w:rsidR="00086062">
        <w:rPr>
          <w:rFonts w:ascii="Times New Roman" w:hAnsi="Times New Roman" w:cs="Times New Roman"/>
          <w:sz w:val="28"/>
          <w:szCs w:val="28"/>
          <w:lang w:val="uk-UA"/>
        </w:rPr>
        <w:t xml:space="preserve">ї Фріцом </w:t>
      </w:r>
      <w:proofErr w:type="spellStart"/>
      <w:r w:rsidR="00086062">
        <w:rPr>
          <w:rFonts w:ascii="Times New Roman" w:hAnsi="Times New Roman" w:cs="Times New Roman"/>
          <w:sz w:val="28"/>
          <w:szCs w:val="28"/>
          <w:lang w:val="uk-UA"/>
        </w:rPr>
        <w:t>Шельгорном</w:t>
      </w:r>
      <w:proofErr w:type="spellEnd"/>
      <w:r w:rsidR="00086062">
        <w:rPr>
          <w:rFonts w:ascii="Times New Roman" w:hAnsi="Times New Roman" w:cs="Times New Roman"/>
          <w:sz w:val="28"/>
          <w:szCs w:val="28"/>
          <w:lang w:val="uk-UA"/>
        </w:rPr>
        <w:t xml:space="preserve"> (24.09.1888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4.05.1982 рр.). До слова, його дружина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Отілія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Біндевальд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народилася в Буковині. Обоє були гаряче закохані поміж собою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залюблені в Чернівці, бо вважали це безтурботне довоєнне місто майже раєм на землі.</w:t>
      </w:r>
    </w:p>
    <w:p w:rsidR="005B435A" w:rsidRDefault="005B435A" w:rsidP="00F4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в Чернівцях, за розпорядженням румунського маршала Іона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створили гетто в жовтні 1941 року й загнали туди п’ятдесят тисяч чернівецьких євреїв і готували їх до депортації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Трансністрію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написав Меморандум – документ, адресований прем’єр-міністрові Румунії маршалові Іону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вручив його губернаторові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Калотеску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Меморандумі німецький консул раціонально пояснює шкоду економічним інтересам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Буковині від депортації такої кількості євреїв і просить губернатора телеграфувати м</w:t>
      </w:r>
      <w:r w:rsidR="00F471C0">
        <w:rPr>
          <w:rFonts w:ascii="Times New Roman" w:hAnsi="Times New Roman" w:cs="Times New Roman"/>
          <w:sz w:val="28"/>
          <w:szCs w:val="28"/>
          <w:lang w:val="uk-UA"/>
        </w:rPr>
        <w:t>аршалові текст свого документа:</w:t>
      </w:r>
    </w:p>
    <w:p w:rsidR="00086062" w:rsidRDefault="00086062" w:rsidP="0008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– Отже, 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консул, вважаєте, що внаслідок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одномоментної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депортації з міста п’ятдесяти тисяч євреїв наступить економічний колапс у самих Чернівцях і для всього губернаторства? Так? – у голосі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Калотеску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відчувається скепсис і одночасна тривога. – Ви пишете про можливий крах всієї деревопереробної галузі і крах експорту виробів з деревини… </w:t>
      </w:r>
    </w:p>
    <w:p w:rsidR="00086062" w:rsidRDefault="00086062" w:rsidP="0008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062">
        <w:rPr>
          <w:rFonts w:ascii="Times New Roman" w:hAnsi="Times New Roman" w:cs="Times New Roman"/>
          <w:sz w:val="28"/>
          <w:szCs w:val="28"/>
          <w:lang w:val="uk-UA"/>
        </w:rPr>
        <w:t xml:space="preserve">– Ну так. </w:t>
      </w:r>
      <w:r>
        <w:rPr>
          <w:rFonts w:ascii="Times New Roman" w:hAnsi="Times New Roman" w:cs="Times New Roman"/>
          <w:sz w:val="28"/>
          <w:szCs w:val="28"/>
          <w:lang w:val="uk-UA"/>
        </w:rPr>
        <w:t>Я погоджуюсь, що майже всі меблеві фабрики і цехи з переробки найкращих експортованих порід дерева, зокрема, до Німеччини, - в єврейських руках. Це правда. Як і правда те, що їхній інженерний та робітничий склад також жидівський…</w:t>
      </w:r>
    </w:p>
    <w:p w:rsidR="007319BE" w:rsidRDefault="00977891" w:rsidP="00A8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086062"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 w:rsidR="00086062">
        <w:rPr>
          <w:rFonts w:ascii="Times New Roman" w:hAnsi="Times New Roman" w:cs="Times New Roman"/>
          <w:sz w:val="28"/>
          <w:szCs w:val="28"/>
          <w:lang w:val="uk-UA"/>
        </w:rPr>
        <w:t xml:space="preserve"> консул, ви справді думаєте, що торгівля і промисловість міста, зосереджена в єврейських руках, ураз захитається, мов Пізанська вежа, якщо перейде в інші руки? Та ви тут, бачу, виступаєте, як справжній економіст, а не як дипломат, з усіма розрахунками і таблицями! Ваші аргументи економічної доцільності підривають навіть мою тверду впевненість у тому, чи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справді слід беззастережно виконати наказ із Бухареста»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576-577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34C" w:rsidRDefault="007319BE" w:rsidP="00A84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німецький консул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рятує 20 тисяч чернівецьких євреїв від депортації, а отже, і від винищення. Невже суть цього порятунку вигоди для німецького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Звісно ж ні! </w:t>
      </w:r>
      <w:r w:rsidR="004B1695">
        <w:rPr>
          <w:rFonts w:ascii="Times New Roman" w:hAnsi="Times New Roman" w:cs="Times New Roman"/>
          <w:sz w:val="28"/>
          <w:szCs w:val="28"/>
          <w:lang w:val="uk-UA"/>
        </w:rPr>
        <w:t xml:space="preserve">Й ні! Фріц </w:t>
      </w:r>
      <w:proofErr w:type="spellStart"/>
      <w:r w:rsidR="004B1695"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 w:rsidR="004B1695">
        <w:rPr>
          <w:rFonts w:ascii="Times New Roman" w:hAnsi="Times New Roman" w:cs="Times New Roman"/>
          <w:sz w:val="28"/>
          <w:szCs w:val="28"/>
          <w:lang w:val="uk-UA"/>
        </w:rPr>
        <w:t xml:space="preserve"> був духовно зрілим громадянином Німеччини і діяв як реальний демократ усупереч інтересів не тільки прем’єр</w:t>
      </w:r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-міністра Румунії, а й фашистської партії. За </w:t>
      </w:r>
      <w:r w:rsidR="009D67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сторінками роману-епопеї його серце просвітлене, а в душі закладена програма добродіяння, яку він реалізував будучи лікарем і роблячи найскладніші операції, й рятуючи румунів від розстрілів радянських </w:t>
      </w:r>
      <w:proofErr w:type="spellStart"/>
      <w:r w:rsidR="009D67BD">
        <w:rPr>
          <w:rFonts w:ascii="Times New Roman" w:hAnsi="Times New Roman" w:cs="Times New Roman"/>
          <w:sz w:val="28"/>
          <w:szCs w:val="28"/>
          <w:lang w:val="uk-UA"/>
        </w:rPr>
        <w:t>енкаведистів</w:t>
      </w:r>
      <w:proofErr w:type="spellEnd"/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 (десять тисяч румунів), і допомагаючи Марії </w:t>
      </w:r>
      <w:proofErr w:type="spellStart"/>
      <w:r w:rsidR="009D67BD">
        <w:rPr>
          <w:rFonts w:ascii="Times New Roman" w:hAnsi="Times New Roman" w:cs="Times New Roman"/>
          <w:sz w:val="28"/>
          <w:szCs w:val="28"/>
          <w:lang w:val="uk-UA"/>
        </w:rPr>
        <w:t>Берегівчук</w:t>
      </w:r>
      <w:proofErr w:type="spellEnd"/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 (насправді Анні) на засланні в Сибіру і порадою, і грішми на дорогу до Ворошиловграда. Гідність Фріца </w:t>
      </w:r>
      <w:proofErr w:type="spellStart"/>
      <w:r w:rsidR="009D67BD">
        <w:rPr>
          <w:rFonts w:ascii="Times New Roman" w:hAnsi="Times New Roman" w:cs="Times New Roman"/>
          <w:sz w:val="28"/>
          <w:szCs w:val="28"/>
          <w:lang w:val="uk-UA"/>
        </w:rPr>
        <w:t>Шельгорна</w:t>
      </w:r>
      <w:proofErr w:type="spellEnd"/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піддавалася партійній </w:t>
      </w:r>
      <w:r w:rsidR="00A8434C">
        <w:rPr>
          <w:rFonts w:ascii="Times New Roman" w:hAnsi="Times New Roman" w:cs="Times New Roman"/>
          <w:sz w:val="28"/>
          <w:szCs w:val="28"/>
          <w:lang w:val="uk-UA"/>
        </w:rPr>
        <w:t xml:space="preserve">облуді, він не поділяв офіційну </w:t>
      </w:r>
      <w:proofErr w:type="spellStart"/>
      <w:r w:rsidR="009D67BD">
        <w:rPr>
          <w:rFonts w:ascii="Times New Roman" w:hAnsi="Times New Roman" w:cs="Times New Roman"/>
          <w:sz w:val="28"/>
          <w:szCs w:val="28"/>
          <w:lang w:val="uk-UA"/>
        </w:rPr>
        <w:t>антисемістську</w:t>
      </w:r>
      <w:proofErr w:type="spellEnd"/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 політику </w:t>
      </w:r>
      <w:proofErr w:type="spellStart"/>
      <w:r w:rsidR="009D67BD">
        <w:rPr>
          <w:rFonts w:ascii="Times New Roman" w:hAnsi="Times New Roman" w:cs="Times New Roman"/>
          <w:sz w:val="28"/>
          <w:szCs w:val="28"/>
          <w:lang w:val="uk-UA"/>
        </w:rPr>
        <w:t>Райху</w:t>
      </w:r>
      <w:proofErr w:type="spellEnd"/>
      <w:r w:rsidR="009D67BD">
        <w:rPr>
          <w:rFonts w:ascii="Times New Roman" w:hAnsi="Times New Roman" w:cs="Times New Roman"/>
          <w:sz w:val="28"/>
          <w:szCs w:val="28"/>
          <w:lang w:val="uk-UA"/>
        </w:rPr>
        <w:t xml:space="preserve"> й дуже ризикував своїм життям рятуючи буковинських євреїв і змішані сім’ї, скориставшись можливостями переселенської місії.</w:t>
      </w:r>
    </w:p>
    <w:p w:rsidR="005D1A38" w:rsidRDefault="00A8434C" w:rsidP="005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Респектабельний і досвідчений дипломат Третього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роздобуває півтори сотні паспортів у Москві в посольстві Німеччини в СРСР у вересні 1940 </w:t>
      </w:r>
      <w:r w:rsidR="005D1A38">
        <w:rPr>
          <w:rFonts w:ascii="Times New Roman" w:hAnsi="Times New Roman" w:cs="Times New Roman"/>
          <w:sz w:val="28"/>
          <w:szCs w:val="28"/>
          <w:lang w:val="uk-UA"/>
        </w:rPr>
        <w:t xml:space="preserve">року для австрійських євреїв без літери </w:t>
      </w:r>
      <w:r w:rsidR="005D1A3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D1A38">
        <w:rPr>
          <w:rFonts w:ascii="Times New Roman" w:hAnsi="Times New Roman" w:cs="Times New Roman"/>
          <w:sz w:val="28"/>
          <w:szCs w:val="28"/>
          <w:lang w:val="uk-UA"/>
        </w:rPr>
        <w:t xml:space="preserve"> і  виводить їх з-під удару більшовиків. Зробити це було дуже важко, лише сміливий дух особи осяював усіх, з ким вів переговори Фріц </w:t>
      </w:r>
      <w:proofErr w:type="spellStart"/>
      <w:r w:rsidR="005D1A38"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 w:rsidR="005D1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D1A38" w:rsidRDefault="005D1A38" w:rsidP="005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хочу, щоб ви мене почули. Уся ця сотня-півтори змішаних родин – це насамперед старі австрійці.</w:t>
      </w:r>
    </w:p>
    <w:p w:rsidR="005D1A38" w:rsidRDefault="005D1A38" w:rsidP="005D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збожеволіли, консуле! Ви маєте намір переглянути позиції НСДАП і уряду щодо цих категорій громадян, яким заборонено видавати дозвільні документи?!» 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534</w:t>
      </w:r>
      <w:r w:rsidRPr="00657EA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A38" w:rsidRDefault="005D1A38" w:rsidP="005D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Справді бо, ще раз пересвідчуємося, що інтелект та його досягнення є найбільшою цінністю нашої цивілізації.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наділений і знаннями, й совістю. Його інтелектуальна наснага під час жахливих історичних катаклізмів робить, здається, неможливе, рятує тисячі людських життів.</w:t>
      </w:r>
    </w:p>
    <w:p w:rsidR="009E1743" w:rsidRDefault="005D1A38" w:rsidP="00693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все спрямувати на добро, – навіть те, що повернуте його державою на зло. В контексті глобального світового абсурду, породженого двома тоталітарними державами нацистською Німеччиною і сталінським Радянським Союзом </w:t>
      </w:r>
      <w:r w:rsidR="002D2951">
        <w:rPr>
          <w:rFonts w:ascii="Times New Roman" w:hAnsi="Times New Roman" w:cs="Times New Roman"/>
          <w:sz w:val="28"/>
          <w:szCs w:val="28"/>
          <w:lang w:val="uk-UA"/>
        </w:rPr>
        <w:t xml:space="preserve">шукає </w:t>
      </w:r>
      <w:proofErr w:type="spellStart"/>
      <w:r w:rsidR="002D2951">
        <w:rPr>
          <w:rFonts w:ascii="Times New Roman" w:hAnsi="Times New Roman" w:cs="Times New Roman"/>
          <w:sz w:val="28"/>
          <w:szCs w:val="28"/>
          <w:lang w:val="uk-UA"/>
        </w:rPr>
        <w:t>якнайменшого</w:t>
      </w:r>
      <w:proofErr w:type="spellEnd"/>
      <w:r w:rsidR="002D2951">
        <w:rPr>
          <w:rFonts w:ascii="Times New Roman" w:hAnsi="Times New Roman" w:cs="Times New Roman"/>
          <w:sz w:val="28"/>
          <w:szCs w:val="28"/>
          <w:lang w:val="uk-UA"/>
        </w:rPr>
        <w:t xml:space="preserve"> зла для різних народів і людей колишній офіцер і колишній воїн першої світової війни, дипломат, в’язень сталінського концтабору Фріц </w:t>
      </w:r>
      <w:proofErr w:type="spellStart"/>
      <w:r w:rsidR="002D2951"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 w:rsidR="002D2951">
        <w:rPr>
          <w:rFonts w:ascii="Times New Roman" w:hAnsi="Times New Roman" w:cs="Times New Roman"/>
          <w:sz w:val="28"/>
          <w:szCs w:val="28"/>
          <w:lang w:val="uk-UA"/>
        </w:rPr>
        <w:t xml:space="preserve">. Розум, раціоналізм, почуття, сміливість, чисте серце і дух добродіяння, що живе в ньому, – допомагають </w:t>
      </w:r>
      <w:r w:rsidR="002D2951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йому творити в ім’я правди, свідомо виходити на шлях небезпеки задля порятунку гнаних народів.</w:t>
      </w:r>
    </w:p>
    <w:p w:rsidR="009E1743" w:rsidRDefault="009E1743" w:rsidP="009E1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Побіжно досліджена в нашій статті проблема дозволяє висновувати:</w:t>
      </w:r>
    </w:p>
    <w:p w:rsidR="009E1743" w:rsidRDefault="009E1743" w:rsidP="00FD22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Єврейські общини були численними в Буковині, найбільші з них зосереджувалися в Чернівцях,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Чисельність юдеїв краю зайнятих у всіх видах торгівлі, промисловості (особливо деревопереробної), ремісничому виробництві, обслузі була надзвичайно високою.</w:t>
      </w:r>
    </w:p>
    <w:p w:rsidR="009E1743" w:rsidRDefault="009E1743" w:rsidP="00FD22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активно досліджує долю євреїв Буковини протягом кількох століть.</w:t>
      </w:r>
    </w:p>
    <w:p w:rsidR="009E1743" w:rsidRDefault="009E1743" w:rsidP="00FD22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сторінок роману дізнаємося, що у мирній Буковій Землі між українським та єврейським народами гострих конфліктів не було.</w:t>
      </w:r>
    </w:p>
    <w:p w:rsidR="009E1743" w:rsidRDefault="00FD2229" w:rsidP="00FD22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Міжетнічні суперечності, грабунки й розбої відбувалися в переломні часи, в періоди карколомних історичних подій (єврейські погроми влаштовували російські козаки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світову війну, місцеві також розправлялися з багатими юдеями).</w:t>
      </w:r>
    </w:p>
    <w:p w:rsidR="00FD2229" w:rsidRDefault="00FD2229" w:rsidP="00FD22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Євреї Буковини найбільше постраждали в умовах авторитарних – тоталітарних режимів (кінець 1930-х – початок 1940-х років): радянізації та нацистської окупації.</w:t>
      </w:r>
    </w:p>
    <w:p w:rsidR="00FD2229" w:rsidRPr="00FD2229" w:rsidRDefault="00FD2229" w:rsidP="00693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підрахунками сучасних українських учених із Західної України в час її радянізації 1939-1941 рр. було депортовано багато не тільки українців, але й інших народів, зокрема 30% євреїв від загальної кількості заарештованих. Для зіставлення: аналогічний показник серед</w:t>
      </w:r>
      <w:r w:rsidR="0097612A">
        <w:rPr>
          <w:rFonts w:ascii="Times New Roman" w:hAnsi="Times New Roman" w:cs="Times New Roman"/>
          <w:sz w:val="28"/>
          <w:szCs w:val="28"/>
          <w:lang w:val="uk-UA"/>
        </w:rPr>
        <w:t xml:space="preserve"> поляків – 50%, українців – 20%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2229" w:rsidRDefault="00FD2229" w:rsidP="00693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сторінках роману-панорами «Букова земля» Марія Матіос показала нищення радянською владою заможних гуцулів і багатих євреїв. Керуючись ідеологічними принципами, які ґрунтувалися на засадах класового, жорна репресій радянської тоталітарної системи перемололи єврейські общини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Чернівцях та й у всій Буковині.</w:t>
      </w:r>
    </w:p>
    <w:p w:rsidR="00FD2229" w:rsidRPr="005D1A38" w:rsidRDefault="00FD2229" w:rsidP="00693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Непримиренну позицію щодо багатих євреїв виявила радянська влада, стрижнем її стало завдання знищення економічної сили цього народу. За нацистської</w:t>
      </w:r>
      <w:r w:rsidR="00D624D5">
        <w:rPr>
          <w:rFonts w:ascii="Times New Roman" w:hAnsi="Times New Roman" w:cs="Times New Roman"/>
          <w:sz w:val="28"/>
          <w:szCs w:val="28"/>
          <w:lang w:val="uk-UA"/>
        </w:rPr>
        <w:t xml:space="preserve"> окупації фізичному знищенню більшості юдеїв Букового Округу </w:t>
      </w:r>
      <w:r w:rsidR="00D624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передувало їхнє обмеження в правах, приниження, відмежування як небажаних від «арійської» еліти й концентрація в гетто, пограбування, поневіряння в таборах </w:t>
      </w:r>
      <w:proofErr w:type="spellStart"/>
      <w:r w:rsidR="00D624D5">
        <w:rPr>
          <w:rFonts w:ascii="Times New Roman" w:hAnsi="Times New Roman" w:cs="Times New Roman"/>
          <w:sz w:val="28"/>
          <w:szCs w:val="28"/>
          <w:lang w:val="uk-UA"/>
        </w:rPr>
        <w:t>Задністров</w:t>
      </w:r>
      <w:r w:rsidR="00D624D5" w:rsidRPr="00D624D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624D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D624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30D6" w:rsidRDefault="00D624D5" w:rsidP="006930D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Пасіонарні люди інших національностей,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добротворці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рятували євреїв від геноциду (гуцулка Федора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Вівчариха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німець Фріц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Шельгорн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румун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Калотеску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православний священник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Теодор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просить у депутата Австро-Угорської імперії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Николая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фон Василька заступитися за юдеїв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постачальника худоби до австрійського війська і його сина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Ферка</w:t>
      </w:r>
      <w:r w:rsidR="006930D6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="006930D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930D6" w:rsidRDefault="006930D6" w:rsidP="006930D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0D6" w:rsidRPr="006930D6" w:rsidRDefault="006930D6" w:rsidP="00693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0D6"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</w:t>
      </w:r>
    </w:p>
    <w:p w:rsidR="006930D6" w:rsidRDefault="006930D6" w:rsidP="006930D6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Матіос Марія. Букова земля. Роман-панорама завдовжки у 225 років. – К.: А-БА-БА-ГА-ЛА-МА-ГА, 2020, вид. 4-те. – 928 с.</w:t>
      </w:r>
    </w:p>
    <w:p w:rsidR="006930D6" w:rsidRPr="006930D6" w:rsidRDefault="006930D6" w:rsidP="006930D6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Катастрофы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Еврейский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концептуализация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фундаментальные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Пер.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sectPr w:rsidR="006930D6" w:rsidRPr="0069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0C7"/>
    <w:multiLevelType w:val="hybridMultilevel"/>
    <w:tmpl w:val="9B06C95A"/>
    <w:lvl w:ilvl="0" w:tplc="2C22853A">
      <w:numFmt w:val="bullet"/>
      <w:lvlText w:val="–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386945F5"/>
    <w:multiLevelType w:val="hybridMultilevel"/>
    <w:tmpl w:val="164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40D"/>
    <w:multiLevelType w:val="hybridMultilevel"/>
    <w:tmpl w:val="C392752C"/>
    <w:lvl w:ilvl="0" w:tplc="F8C68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A11327"/>
    <w:multiLevelType w:val="hybridMultilevel"/>
    <w:tmpl w:val="F71A4CD8"/>
    <w:lvl w:ilvl="0" w:tplc="B1E8A874">
      <w:numFmt w:val="bullet"/>
      <w:lvlText w:val="–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52ED1977"/>
    <w:multiLevelType w:val="hybridMultilevel"/>
    <w:tmpl w:val="2294C90C"/>
    <w:lvl w:ilvl="0" w:tplc="045C9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06431D"/>
    <w:multiLevelType w:val="hybridMultilevel"/>
    <w:tmpl w:val="78327D16"/>
    <w:lvl w:ilvl="0" w:tplc="ADC026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CB73F7"/>
    <w:multiLevelType w:val="hybridMultilevel"/>
    <w:tmpl w:val="3AA8C6D4"/>
    <w:lvl w:ilvl="0" w:tplc="FDB6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5B"/>
    <w:rsid w:val="00086062"/>
    <w:rsid w:val="001103B1"/>
    <w:rsid w:val="001E7A54"/>
    <w:rsid w:val="00210437"/>
    <w:rsid w:val="00227A75"/>
    <w:rsid w:val="002D2951"/>
    <w:rsid w:val="00392AD8"/>
    <w:rsid w:val="004B1695"/>
    <w:rsid w:val="005127E7"/>
    <w:rsid w:val="0053715B"/>
    <w:rsid w:val="0053738B"/>
    <w:rsid w:val="00552E8E"/>
    <w:rsid w:val="005B435A"/>
    <w:rsid w:val="005D1A38"/>
    <w:rsid w:val="00657EA1"/>
    <w:rsid w:val="00661422"/>
    <w:rsid w:val="006930D6"/>
    <w:rsid w:val="006A1903"/>
    <w:rsid w:val="0071315F"/>
    <w:rsid w:val="007319BE"/>
    <w:rsid w:val="00842CE9"/>
    <w:rsid w:val="00861F76"/>
    <w:rsid w:val="00905424"/>
    <w:rsid w:val="0094059B"/>
    <w:rsid w:val="0097612A"/>
    <w:rsid w:val="00977891"/>
    <w:rsid w:val="009D67BD"/>
    <w:rsid w:val="009E1743"/>
    <w:rsid w:val="00A8434C"/>
    <w:rsid w:val="00B053FE"/>
    <w:rsid w:val="00B36AE9"/>
    <w:rsid w:val="00B644AD"/>
    <w:rsid w:val="00BA362D"/>
    <w:rsid w:val="00D624D5"/>
    <w:rsid w:val="00D81B3A"/>
    <w:rsid w:val="00D94AD9"/>
    <w:rsid w:val="00E04011"/>
    <w:rsid w:val="00E50B89"/>
    <w:rsid w:val="00EC0329"/>
    <w:rsid w:val="00F46DD7"/>
    <w:rsid w:val="00F471C0"/>
    <w:rsid w:val="00FA24CC"/>
    <w:rsid w:val="00FB73B1"/>
    <w:rsid w:val="00FC606D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E437"/>
  <w15:chartTrackingRefBased/>
  <w15:docId w15:val="{ACE93CF7-2C88-46E2-AAB6-BC009FB7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61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14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3AA0-B2E2-4C70-BCFC-4C8D046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2020-09-30T07:42:00Z</cp:lastPrinted>
  <dcterms:created xsi:type="dcterms:W3CDTF">2020-09-29T09:06:00Z</dcterms:created>
  <dcterms:modified xsi:type="dcterms:W3CDTF">2020-10-06T08:35:00Z</dcterms:modified>
</cp:coreProperties>
</file>